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4E" w:rsidRPr="000B104E" w:rsidRDefault="000B104E" w:rsidP="000B104E">
      <w:pPr>
        <w:jc w:val="center"/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</w:pPr>
      <w:r w:rsidRPr="000B104E"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  <w:t xml:space="preserve">SCOIL SHÉAMAIS NAOFA, BEARNA: </w:t>
      </w:r>
      <w:proofErr w:type="spellStart"/>
      <w:r w:rsidRPr="000B104E"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  <w:t>Rialacha</w:t>
      </w:r>
      <w:proofErr w:type="spellEnd"/>
      <w:r w:rsidRPr="000B104E"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  <w:t xml:space="preserve"> </w:t>
      </w:r>
      <w:proofErr w:type="spellStart"/>
      <w:proofErr w:type="gramStart"/>
      <w:r w:rsidRPr="000B104E"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  <w:t>na</w:t>
      </w:r>
      <w:proofErr w:type="spellEnd"/>
      <w:proofErr w:type="gramEnd"/>
      <w:r w:rsidRPr="000B104E"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  <w:t xml:space="preserve"> </w:t>
      </w:r>
      <w:proofErr w:type="spellStart"/>
      <w:r w:rsidRPr="000B104E"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  <w:t>Scoile</w:t>
      </w:r>
      <w:proofErr w:type="spellEnd"/>
      <w:r w:rsidRPr="000B104E">
        <w:rPr>
          <w:rFonts w:ascii="Calibri" w:eastAsia="Times New Roman" w:hAnsi="Calibri" w:cs="Times New Roman"/>
          <w:b/>
          <w:sz w:val="28"/>
          <w:szCs w:val="28"/>
          <w:u w:val="single"/>
          <w:lang w:eastAsia="en-IE"/>
        </w:rPr>
        <w:t xml:space="preserve"> / School Rules</w:t>
      </w:r>
    </w:p>
    <w:p w:rsidR="000B104E" w:rsidRPr="00321C7B" w:rsidRDefault="000B104E" w:rsidP="000B104E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sz w:val="24"/>
          <w:szCs w:val="24"/>
          <w:u w:val="single"/>
          <w:lang w:eastAsia="en-IE"/>
        </w:rPr>
      </w:pPr>
      <w:r w:rsidRPr="00321C7B">
        <w:rPr>
          <w:rFonts w:ascii="Calibri" w:eastAsia="Times New Roman" w:hAnsi="Calibri" w:cs="Times New Roman"/>
          <w:b/>
          <w:sz w:val="24"/>
          <w:szCs w:val="24"/>
          <w:u w:val="single"/>
          <w:lang w:eastAsia="en-IE"/>
        </w:rPr>
        <w:t>SA SEOMRA RANGA &amp; TIMPEALL NA SCOILE:</w:t>
      </w:r>
      <w:bookmarkStart w:id="0" w:name="_GoBack"/>
      <w:bookmarkEnd w:id="0"/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umhal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&amp;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ómósach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don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fhoireann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scoile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;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ómósach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do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pháistí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eile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do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phobal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na</w:t>
      </w:r>
      <w:proofErr w:type="spellEnd"/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scoile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&amp; do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chuairteoirí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</w:t>
      </w:r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Be</w:t>
      </w:r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obedient &amp; respectful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to school staff; be respectful to other pupils, to school community &amp; visitors.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Déan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do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dhícheall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i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gcónaí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Always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try your best</w:t>
      </w:r>
      <w:r w:rsidRPr="00321C7B">
        <w:rPr>
          <w:rFonts w:ascii="Calibri" w:eastAsia="Times New Roman" w:hAnsi="Calibri" w:cs="Times New Roman"/>
          <w:i/>
          <w:sz w:val="24"/>
          <w:szCs w:val="24"/>
          <w:lang w:eastAsia="en-IE"/>
        </w:rPr>
        <w:t>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Caithfear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suí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i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gceart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i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do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shuíochán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Sit properly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in your seat.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ómósach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d’fhearas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na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scoile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&amp;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achmhainní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daoine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eile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– (m.sh.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leithris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ballaí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leabhair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)/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Respect school property &amp; property of others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– (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eg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toilets, walls, books)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Déan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an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obair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bhaile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thugann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an</w:t>
      </w:r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múinteoir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/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Do homework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assigned by teacher.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Siúl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go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ciúin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pasáiste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halla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séipéal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, 7rl</w:t>
      </w:r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./</w:t>
      </w:r>
      <w:proofErr w:type="gram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Walk quietly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in corridor, hall, church, etc.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Caithfear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málaí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bhaint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den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droim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&amp;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tú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ag</w:t>
      </w:r>
      <w:proofErr w:type="spellEnd"/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dul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suas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nó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síos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an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staighre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Bags must be taken off your back 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when walking up or down stairs.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Ag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deireadh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sosa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: stop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dtús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-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siúl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go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dtí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an</w:t>
      </w:r>
      <w:proofErr w:type="spellEnd"/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líne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nuair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stopann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clog / Upon hearing bell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at end of break: stop first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– walk to line when bell stops.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Níl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cead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ag</w:t>
      </w:r>
      <w:proofErr w:type="spellEnd"/>
      <w:proofErr w:type="gram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daltaí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an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clós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fhágáil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gan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cead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múinteora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/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Pupils may not leave the yard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without a teacher’s permission.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Caithfear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súgradh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go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cúramach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 Ní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ceadaítear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iompar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droch-shóisialta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ná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contúirteach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bith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(m.sh.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maslaíocht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droch-theanga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ciceáil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) / Pupils must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play </w:t>
      </w:r>
      <w:proofErr w:type="gram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safely</w:t>
      </w:r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.  Anti-social behaviour is never permitted (e.g. insults, bad language, kicking)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Caithfear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lón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sláintiúl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thabhairt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scoil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(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féach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Polasaí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Lóin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Sláintiúl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). 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Níl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cnónna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ceadaithe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&amp;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cead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lón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roinnt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Pupils must bring a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healthy lunch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to school (see Healthy Lunch Policy). 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Nuts are not permitted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&amp; lunches may not be shared.</w:t>
      </w:r>
    </w:p>
    <w:p w:rsidR="000B104E" w:rsidRPr="00321C7B" w:rsidRDefault="000B104E" w:rsidP="000B104E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Caith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éadaí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na</w:t>
      </w:r>
      <w:proofErr w:type="spellEnd"/>
      <w:proofErr w:type="gram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scoile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–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níl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comharthaí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ná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scríbhneoireacht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ceadaithe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bhríste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School uniform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must be worn – logos or writing on trousers are not permitted. </w:t>
      </w:r>
    </w:p>
    <w:p w:rsidR="000B104E" w:rsidRPr="00321C7B" w:rsidRDefault="000B104E" w:rsidP="000B104E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sz w:val="24"/>
          <w:szCs w:val="24"/>
          <w:u w:val="single"/>
          <w:lang w:eastAsia="en-IE"/>
        </w:rPr>
      </w:pPr>
      <w:r w:rsidRPr="00321C7B">
        <w:rPr>
          <w:rFonts w:ascii="Calibri" w:eastAsia="Times New Roman" w:hAnsi="Calibri" w:cs="Times New Roman"/>
          <w:b/>
          <w:sz w:val="24"/>
          <w:szCs w:val="24"/>
          <w:u w:val="single"/>
          <w:lang w:eastAsia="en-IE"/>
        </w:rPr>
        <w:t>RIALACHA BREISE:</w:t>
      </w:r>
    </w:p>
    <w:p w:rsidR="000B104E" w:rsidRPr="00321C7B" w:rsidRDefault="000B104E" w:rsidP="000B104E">
      <w:pPr>
        <w:numPr>
          <w:ilvl w:val="0"/>
          <w:numId w:val="3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Níl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bullaíocht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de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shaghas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bith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ceadaithe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cíbear-bhullaíocht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ina</w:t>
      </w:r>
      <w:proofErr w:type="spellEnd"/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measc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/ This school operates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zero-tolerance to all forms of bullying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, including cyber-bullying.</w:t>
      </w:r>
    </w:p>
    <w:p w:rsidR="000B104E" w:rsidRPr="00321C7B" w:rsidRDefault="000B104E" w:rsidP="000B104E">
      <w:pPr>
        <w:numPr>
          <w:ilvl w:val="0"/>
          <w:numId w:val="3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Níl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fóin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póca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ceadaithe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scoil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ná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thurais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scoile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Tógfaidh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fhoireann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fóin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má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bristear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an</w:t>
      </w:r>
      <w:proofErr w:type="spellEnd"/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riail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seo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Pupils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may not under any circumstances take mobile phones to school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or on school trips.  School staff will confiscate phones if this rule is broken. </w:t>
      </w:r>
    </w:p>
    <w:p w:rsidR="000B104E" w:rsidRPr="00321C7B" w:rsidRDefault="000B104E" w:rsidP="000B104E">
      <w:pPr>
        <w:numPr>
          <w:ilvl w:val="0"/>
          <w:numId w:val="3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Caithfear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asláithreachtaí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mhíniú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i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scríbhinn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de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réir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an</w:t>
      </w:r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tAcht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(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Leasa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)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Oideachais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Absences must be explained in writing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according to Education (Welfare) Act, 2000.</w:t>
      </w:r>
    </w:p>
    <w:p w:rsidR="000B104E" w:rsidRPr="00321C7B" w:rsidRDefault="000B104E" w:rsidP="000B104E">
      <w:pPr>
        <w:numPr>
          <w:ilvl w:val="0"/>
          <w:numId w:val="3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Leabhair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chíos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: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tugann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tuismitheoirí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&amp;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páistí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geallúint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leabhair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thabhairt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ar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ais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sa</w:t>
      </w:r>
      <w:proofErr w:type="spellEnd"/>
      <w:proofErr w:type="gram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chaoi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céanna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ina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fuaireadh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iad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Muna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dhéanann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siad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é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seo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,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beidh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orthu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leabhair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nua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cheannach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don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scoil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nó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costais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na</w:t>
      </w:r>
      <w:proofErr w:type="spellEnd"/>
      <w:proofErr w:type="gram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leabhar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a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íoc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. / On renting books from school, parent &amp; child agree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books will be returned after use in as good a condition as they were accepted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.  Failure to do so will result in a fine / replacement of books.</w:t>
      </w:r>
    </w:p>
    <w:p w:rsidR="00885951" w:rsidRPr="000B104E" w:rsidRDefault="000B104E" w:rsidP="000B104E">
      <w:pPr>
        <w:numPr>
          <w:ilvl w:val="0"/>
          <w:numId w:val="3"/>
        </w:numPr>
        <w:contextualSpacing/>
        <w:rPr>
          <w:rFonts w:ascii="Calibri" w:eastAsia="Times New Roman" w:hAnsi="Calibri" w:cs="Times New Roman"/>
          <w:sz w:val="24"/>
          <w:szCs w:val="24"/>
          <w:lang w:eastAsia="en-IE"/>
        </w:rPr>
      </w:pP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Ní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féidir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le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tuismitheoirí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tiomáint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isteach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i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gclósanna</w:t>
      </w:r>
      <w:proofErr w:type="spell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proofErr w:type="gram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na</w:t>
      </w:r>
      <w:proofErr w:type="spellEnd"/>
      <w:proofErr w:type="gramEnd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scoile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na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scoile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</w:t>
      </w:r>
      <w:proofErr w:type="spellStart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>idir</w:t>
      </w:r>
      <w:proofErr w:type="spellEnd"/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8.30 &amp; 3.00i.n. / </w:t>
      </w:r>
      <w:r w:rsidRPr="00321C7B">
        <w:rPr>
          <w:rFonts w:ascii="Calibri" w:eastAsia="Times New Roman" w:hAnsi="Calibri" w:cs="Times New Roman"/>
          <w:b/>
          <w:i/>
          <w:sz w:val="24"/>
          <w:szCs w:val="24"/>
          <w:lang w:eastAsia="en-IE"/>
        </w:rPr>
        <w:t>Parents may not drive into either school yard</w:t>
      </w:r>
      <w:r w:rsidRPr="00321C7B">
        <w:rPr>
          <w:rFonts w:ascii="Calibri" w:eastAsia="Times New Roman" w:hAnsi="Calibri" w:cs="Times New Roman"/>
          <w:sz w:val="24"/>
          <w:szCs w:val="24"/>
          <w:lang w:eastAsia="en-IE"/>
        </w:rPr>
        <w:t xml:space="preserve"> between 8.30am &amp; 3pm. </w:t>
      </w:r>
    </w:p>
    <w:sectPr w:rsidR="00885951" w:rsidRPr="000B1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C3AE0"/>
    <w:multiLevelType w:val="multilevel"/>
    <w:tmpl w:val="AA4CB73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2FFF7465"/>
    <w:multiLevelType w:val="hybridMultilevel"/>
    <w:tmpl w:val="1CBE21A8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269AE"/>
    <w:multiLevelType w:val="hybridMultilevel"/>
    <w:tmpl w:val="3E82895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4E"/>
    <w:rsid w:val="000B104E"/>
    <w:rsid w:val="00863D47"/>
    <w:rsid w:val="00A1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Máire de Báicéir</dc:creator>
  <cp:lastModifiedBy>Máire de Báicéir</cp:lastModifiedBy>
  <cp:revision>1</cp:revision>
  <dcterms:created xsi:type="dcterms:W3CDTF">2013-05-08T11:28:00Z</dcterms:created>
  <dcterms:modified xsi:type="dcterms:W3CDTF">2013-05-08T11:29:00Z</dcterms:modified>
</cp:coreProperties>
</file>